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66" w:rsidRPr="00DD69A0" w:rsidRDefault="00E31B1E" w:rsidP="00DD69A0">
      <w:pPr>
        <w:spacing w:line="500" w:lineRule="exact"/>
        <w:jc w:val="distribute"/>
        <w:rPr>
          <w:rFonts w:ascii="標楷體" w:eastAsia="標楷體" w:hAnsi="標楷體"/>
          <w:b/>
          <w:sz w:val="30"/>
          <w:szCs w:val="30"/>
        </w:rPr>
      </w:pPr>
      <w:bookmarkStart w:id="0" w:name="OLE_LINK102"/>
      <w:bookmarkStart w:id="1" w:name="OLE_LINK103"/>
      <w:bookmarkStart w:id="2" w:name="OLE_LINK104"/>
      <w:bookmarkStart w:id="3" w:name="_GoBack"/>
      <w:bookmarkEnd w:id="3"/>
      <w:r w:rsidRPr="00DD69A0">
        <w:rPr>
          <w:rFonts w:ascii="標楷體" w:eastAsia="標楷體" w:hAnsi="標楷體" w:hint="eastAsia"/>
          <w:b/>
          <w:sz w:val="30"/>
          <w:szCs w:val="30"/>
        </w:rPr>
        <w:t>臺北市政府</w:t>
      </w:r>
      <w:r w:rsidR="009C0865" w:rsidRPr="00DD69A0">
        <w:rPr>
          <w:rFonts w:ascii="標楷體" w:eastAsia="標楷體" w:hAnsi="標楷體" w:hint="eastAsia"/>
          <w:b/>
          <w:sz w:val="30"/>
          <w:szCs w:val="30"/>
        </w:rPr>
        <w:t>及</w:t>
      </w:r>
      <w:r w:rsidRPr="00DD69A0">
        <w:rPr>
          <w:rFonts w:ascii="標楷體" w:eastAsia="標楷體" w:hAnsi="標楷體" w:hint="eastAsia"/>
          <w:b/>
          <w:sz w:val="30"/>
          <w:szCs w:val="30"/>
        </w:rPr>
        <w:t>所屬各機關</w:t>
      </w:r>
      <w:r w:rsidR="00320066" w:rsidRPr="00DD69A0">
        <w:rPr>
          <w:rFonts w:ascii="標楷體" w:eastAsia="標楷體" w:hAnsi="標楷體" w:hint="eastAsia"/>
          <w:b/>
          <w:sz w:val="30"/>
          <w:szCs w:val="30"/>
        </w:rPr>
        <w:t>(構)學校</w:t>
      </w:r>
      <w:r w:rsidR="0031348C" w:rsidRPr="00DD69A0">
        <w:rPr>
          <w:rFonts w:ascii="標楷體" w:eastAsia="標楷體" w:hAnsi="標楷體" w:hint="eastAsia"/>
          <w:b/>
          <w:sz w:val="30"/>
          <w:szCs w:val="30"/>
        </w:rPr>
        <w:t>人員</w:t>
      </w:r>
      <w:r w:rsidR="00E10ACF" w:rsidRPr="00DD69A0">
        <w:rPr>
          <w:rFonts w:ascii="標楷體" w:eastAsia="標楷體" w:hAnsi="標楷體" w:hint="eastAsia"/>
          <w:b/>
          <w:sz w:val="30"/>
          <w:szCs w:val="30"/>
        </w:rPr>
        <w:t>依法</w:t>
      </w:r>
      <w:r w:rsidRPr="00DD69A0">
        <w:rPr>
          <w:rFonts w:ascii="標楷體" w:eastAsia="標楷體" w:hAnsi="標楷體" w:hint="eastAsia"/>
          <w:b/>
          <w:sz w:val="30"/>
          <w:szCs w:val="30"/>
        </w:rPr>
        <w:t>執行公務涉訟協助</w:t>
      </w:r>
      <w:r w:rsidR="008C3487" w:rsidRPr="00DD69A0">
        <w:rPr>
          <w:rFonts w:ascii="標楷體" w:eastAsia="標楷體" w:hAnsi="標楷體" w:hint="eastAsia"/>
          <w:b/>
          <w:sz w:val="30"/>
          <w:szCs w:val="30"/>
        </w:rPr>
        <w:t>參考指引</w:t>
      </w:r>
    </w:p>
    <w:bookmarkEnd w:id="0"/>
    <w:bookmarkEnd w:id="1"/>
    <w:bookmarkEnd w:id="2"/>
    <w:p w:rsidR="00DD69A0" w:rsidRDefault="00DD69A0" w:rsidP="00DD69A0">
      <w:pPr>
        <w:spacing w:line="500" w:lineRule="exact"/>
        <w:jc w:val="righ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DD69A0">
        <w:rPr>
          <w:rFonts w:ascii="標楷體" w:eastAsia="標楷體" w:hAnsi="標楷體" w:hint="eastAsia"/>
          <w:sz w:val="20"/>
          <w:szCs w:val="20"/>
        </w:rPr>
        <w:t>104</w:t>
      </w:r>
      <w:r>
        <w:rPr>
          <w:rFonts w:ascii="標楷體" w:eastAsia="標楷體" w:hAnsi="標楷體" w:hint="eastAsia"/>
          <w:sz w:val="20"/>
          <w:szCs w:val="20"/>
        </w:rPr>
        <w:t>年12月30日奉市長核定</w:t>
      </w:r>
    </w:p>
    <w:p w:rsidR="00E31B1E" w:rsidRPr="00F41B33" w:rsidRDefault="00552DB1" w:rsidP="00F41B33">
      <w:pPr>
        <w:spacing w:line="500" w:lineRule="exact"/>
        <w:ind w:left="641" w:hangingChars="200" w:hanging="641"/>
        <w:rPr>
          <w:rFonts w:ascii="標楷體" w:eastAsia="標楷體" w:hAnsi="標楷體"/>
          <w:b/>
          <w:sz w:val="32"/>
          <w:szCs w:val="28"/>
        </w:rPr>
      </w:pPr>
      <w:r w:rsidRPr="00F41B33">
        <w:rPr>
          <w:rFonts w:ascii="標楷體" w:eastAsia="標楷體" w:hAnsi="標楷體" w:hint="eastAsia"/>
          <w:b/>
          <w:sz w:val="32"/>
          <w:szCs w:val="28"/>
        </w:rPr>
        <w:t>壹</w:t>
      </w:r>
      <w:r w:rsidR="00E212AA" w:rsidRPr="00F41B33">
        <w:rPr>
          <w:rFonts w:ascii="標楷體" w:eastAsia="標楷體" w:hAnsi="標楷體" w:hint="eastAsia"/>
          <w:b/>
          <w:sz w:val="32"/>
          <w:szCs w:val="28"/>
        </w:rPr>
        <w:t>、目的</w:t>
      </w:r>
    </w:p>
    <w:p w:rsidR="00A60F3D" w:rsidRPr="007D5026" w:rsidRDefault="009C0865" w:rsidP="009C086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C0865">
        <w:rPr>
          <w:rFonts w:ascii="標楷體" w:eastAsia="標楷體" w:hAnsi="標楷體" w:hint="eastAsia"/>
          <w:sz w:val="28"/>
          <w:szCs w:val="28"/>
        </w:rPr>
        <w:t>臺北市政府（以下簡稱本府）</w:t>
      </w:r>
      <w:r w:rsidR="00552DB1" w:rsidRPr="00082EE4">
        <w:rPr>
          <w:rFonts w:ascii="標楷體" w:eastAsia="標楷體" w:hAnsi="標楷體" w:hint="eastAsia"/>
          <w:sz w:val="28"/>
          <w:szCs w:val="28"/>
        </w:rPr>
        <w:t>為使</w:t>
      </w:r>
      <w:r w:rsidR="00D40C20">
        <w:rPr>
          <w:rFonts w:ascii="標楷體" w:eastAsia="標楷體" w:hAnsi="標楷體" w:hint="eastAsia"/>
          <w:sz w:val="28"/>
          <w:szCs w:val="28"/>
        </w:rPr>
        <w:t>本府</w:t>
      </w:r>
      <w:r>
        <w:rPr>
          <w:rFonts w:ascii="標楷體" w:eastAsia="標楷體" w:hAnsi="標楷體" w:hint="eastAsia"/>
          <w:sz w:val="28"/>
          <w:szCs w:val="28"/>
        </w:rPr>
        <w:t>及所屬</w:t>
      </w:r>
      <w:r w:rsidRPr="00082EE4">
        <w:rPr>
          <w:rFonts w:ascii="標楷體" w:eastAsia="標楷體" w:hAnsi="標楷體" w:hint="eastAsia"/>
          <w:sz w:val="28"/>
          <w:szCs w:val="28"/>
        </w:rPr>
        <w:t>各機關</w:t>
      </w:r>
      <w:r w:rsidRPr="009C0865">
        <w:rPr>
          <w:rFonts w:ascii="標楷體" w:eastAsia="標楷體" w:hAnsi="標楷體" w:hint="eastAsia"/>
          <w:sz w:val="28"/>
          <w:szCs w:val="28"/>
        </w:rPr>
        <w:t>（構）</w:t>
      </w:r>
      <w:r w:rsidR="00320066">
        <w:rPr>
          <w:rFonts w:ascii="標楷體" w:eastAsia="標楷體" w:hAnsi="標楷體" w:hint="eastAsia"/>
          <w:sz w:val="28"/>
          <w:szCs w:val="28"/>
        </w:rPr>
        <w:t>學校</w:t>
      </w:r>
      <w:r w:rsidR="00F959D9">
        <w:rPr>
          <w:rFonts w:ascii="標楷體" w:eastAsia="標楷體" w:hAnsi="標楷體" w:hint="eastAsia"/>
          <w:sz w:val="28"/>
          <w:szCs w:val="28"/>
        </w:rPr>
        <w:t>人員</w:t>
      </w:r>
      <w:r w:rsidRPr="00684F06">
        <w:rPr>
          <w:rFonts w:ascii="標楷體" w:eastAsia="標楷體" w:hAnsi="標楷體" w:hint="eastAsia"/>
          <w:sz w:val="28"/>
          <w:szCs w:val="28"/>
        </w:rPr>
        <w:t>於</w:t>
      </w:r>
      <w:r w:rsidR="003B7F97" w:rsidRPr="00684F06">
        <w:rPr>
          <w:rFonts w:ascii="標楷體" w:eastAsia="標楷體" w:hAnsi="標楷體" w:hint="eastAsia"/>
          <w:sz w:val="28"/>
          <w:szCs w:val="28"/>
        </w:rPr>
        <w:t>依法</w:t>
      </w:r>
      <w:r w:rsidR="00552DB1" w:rsidRPr="00684F06">
        <w:rPr>
          <w:rFonts w:ascii="標楷體" w:eastAsia="標楷體" w:hAnsi="標楷體" w:hint="eastAsia"/>
          <w:sz w:val="28"/>
          <w:szCs w:val="28"/>
        </w:rPr>
        <w:t>執</w:t>
      </w:r>
      <w:r w:rsidR="00D40C20">
        <w:rPr>
          <w:rFonts w:ascii="標楷體" w:eastAsia="標楷體" w:hAnsi="標楷體" w:hint="eastAsia"/>
          <w:sz w:val="28"/>
          <w:szCs w:val="28"/>
        </w:rPr>
        <w:t>行公務</w:t>
      </w:r>
      <w:r>
        <w:rPr>
          <w:rFonts w:ascii="標楷體" w:eastAsia="標楷體" w:hAnsi="標楷體" w:hint="eastAsia"/>
          <w:sz w:val="28"/>
          <w:szCs w:val="28"/>
        </w:rPr>
        <w:t>而</w:t>
      </w:r>
      <w:r w:rsidR="00552DB1" w:rsidRPr="00082EE4">
        <w:rPr>
          <w:rFonts w:ascii="標楷體" w:eastAsia="標楷體" w:hAnsi="標楷體" w:hint="eastAsia"/>
          <w:sz w:val="28"/>
          <w:szCs w:val="28"/>
        </w:rPr>
        <w:t>涉訟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D40C2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能</w:t>
      </w:r>
      <w:r w:rsidR="007E5743">
        <w:rPr>
          <w:rFonts w:ascii="標楷體" w:eastAsia="標楷體" w:hAnsi="標楷體" w:hint="eastAsia"/>
          <w:sz w:val="28"/>
          <w:szCs w:val="28"/>
        </w:rPr>
        <w:t>獲得相關</w:t>
      </w:r>
      <w:r w:rsidR="00552DB1" w:rsidRPr="00082EE4">
        <w:rPr>
          <w:rFonts w:ascii="標楷體" w:eastAsia="標楷體" w:hAnsi="標楷體" w:hint="eastAsia"/>
          <w:sz w:val="28"/>
          <w:szCs w:val="28"/>
        </w:rPr>
        <w:t>支持與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="00552DB1" w:rsidRPr="00082EE4">
        <w:rPr>
          <w:rFonts w:ascii="標楷體" w:eastAsia="標楷體" w:hAnsi="標楷體" w:hint="eastAsia"/>
          <w:sz w:val="28"/>
          <w:szCs w:val="28"/>
        </w:rPr>
        <w:t>助，</w:t>
      </w:r>
      <w:r w:rsidR="00684F06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保障</w:t>
      </w:r>
      <w:r w:rsidR="001434DD">
        <w:rPr>
          <w:rFonts w:ascii="標楷體" w:eastAsia="標楷體" w:hAnsi="標楷體" w:hint="eastAsia"/>
          <w:sz w:val="28"/>
          <w:szCs w:val="28"/>
        </w:rPr>
        <w:t>及</w:t>
      </w:r>
      <w:r w:rsidR="00684F06">
        <w:rPr>
          <w:rFonts w:ascii="標楷體" w:eastAsia="標楷體" w:hAnsi="標楷體" w:hint="eastAsia"/>
          <w:sz w:val="28"/>
          <w:szCs w:val="28"/>
        </w:rPr>
        <w:t>維護</w:t>
      </w:r>
      <w:r w:rsidRPr="00082EE4">
        <w:rPr>
          <w:rFonts w:ascii="標楷體" w:eastAsia="標楷體" w:hAnsi="標楷體" w:hint="eastAsia"/>
          <w:sz w:val="28"/>
          <w:szCs w:val="28"/>
        </w:rPr>
        <w:t>因公涉訟</w:t>
      </w:r>
      <w:r>
        <w:rPr>
          <w:rFonts w:ascii="標楷體" w:eastAsia="標楷體" w:hAnsi="標楷體" w:hint="eastAsia"/>
          <w:sz w:val="28"/>
          <w:szCs w:val="28"/>
        </w:rPr>
        <w:t>人員之</w:t>
      </w:r>
      <w:r w:rsidRPr="00082EE4">
        <w:rPr>
          <w:rFonts w:ascii="標楷體" w:eastAsia="標楷體" w:hAnsi="標楷體" w:hint="eastAsia"/>
          <w:sz w:val="28"/>
          <w:szCs w:val="28"/>
        </w:rPr>
        <w:t>相關權益，</w:t>
      </w:r>
      <w:r w:rsidR="00552DB1" w:rsidRPr="00082EE4">
        <w:rPr>
          <w:rFonts w:ascii="標楷體" w:eastAsia="標楷體" w:hAnsi="標楷體" w:hint="eastAsia"/>
          <w:sz w:val="28"/>
          <w:szCs w:val="28"/>
        </w:rPr>
        <w:t>爰訂</w:t>
      </w:r>
      <w:r w:rsidR="0050041A">
        <w:rPr>
          <w:rFonts w:ascii="標楷體" w:eastAsia="標楷體" w:hAnsi="標楷體" w:hint="eastAsia"/>
          <w:sz w:val="28"/>
          <w:szCs w:val="28"/>
        </w:rPr>
        <w:t>定</w:t>
      </w:r>
      <w:r w:rsidR="00552DB1" w:rsidRPr="00082EE4">
        <w:rPr>
          <w:rFonts w:ascii="標楷體" w:eastAsia="標楷體" w:hAnsi="標楷體" w:hint="eastAsia"/>
          <w:sz w:val="28"/>
          <w:szCs w:val="28"/>
        </w:rPr>
        <w:t>本</w:t>
      </w:r>
      <w:r w:rsidR="007D5026">
        <w:rPr>
          <w:rFonts w:ascii="標楷體" w:eastAsia="標楷體" w:hAnsi="標楷體" w:hint="eastAsia"/>
          <w:sz w:val="28"/>
          <w:szCs w:val="28"/>
        </w:rPr>
        <w:t>參考指引，俾</w:t>
      </w:r>
      <w:r w:rsidR="007D5026" w:rsidRPr="007D5026">
        <w:rPr>
          <w:rFonts w:ascii="標楷體" w:eastAsia="標楷體" w:hAnsi="標楷體" w:hint="eastAsia"/>
          <w:sz w:val="28"/>
          <w:szCs w:val="28"/>
        </w:rPr>
        <w:t>供</w:t>
      </w:r>
      <w:r w:rsidR="008C3487" w:rsidRPr="007D5026">
        <w:rPr>
          <w:rFonts w:ascii="標楷體" w:eastAsia="標楷體" w:hAnsi="標楷體" w:hint="eastAsia"/>
          <w:sz w:val="28"/>
          <w:szCs w:val="28"/>
        </w:rPr>
        <w:t>各機關參</w:t>
      </w:r>
      <w:r w:rsidR="007D5026" w:rsidRPr="007D5026">
        <w:rPr>
          <w:rFonts w:ascii="標楷體" w:eastAsia="標楷體" w:hAnsi="標楷體" w:hint="eastAsia"/>
          <w:sz w:val="28"/>
          <w:szCs w:val="28"/>
        </w:rPr>
        <w:t>酌辦理。</w:t>
      </w:r>
    </w:p>
    <w:p w:rsidR="00E212AA" w:rsidRPr="007D5026" w:rsidRDefault="00E212AA" w:rsidP="00F41B33">
      <w:pPr>
        <w:spacing w:beforeLines="50" w:before="180" w:line="500" w:lineRule="exact"/>
        <w:ind w:left="641" w:hangingChars="200" w:hanging="641"/>
        <w:rPr>
          <w:rFonts w:ascii="標楷體" w:eastAsia="標楷體" w:hAnsi="標楷體"/>
          <w:b/>
          <w:sz w:val="32"/>
          <w:szCs w:val="28"/>
        </w:rPr>
      </w:pPr>
      <w:r w:rsidRPr="007D5026">
        <w:rPr>
          <w:rFonts w:ascii="標楷體" w:eastAsia="標楷體" w:hAnsi="標楷體" w:hint="eastAsia"/>
          <w:b/>
          <w:sz w:val="32"/>
          <w:szCs w:val="28"/>
        </w:rPr>
        <w:t>貳、名詞定義</w:t>
      </w:r>
    </w:p>
    <w:p w:rsidR="00684F06" w:rsidRDefault="00E10ACF" w:rsidP="00E212A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684F06">
        <w:rPr>
          <w:rFonts w:ascii="標楷體" w:eastAsia="標楷體" w:hAnsi="標楷體" w:hint="eastAsia"/>
          <w:sz w:val="28"/>
          <w:szCs w:val="28"/>
        </w:rPr>
        <w:t>、約談：</w:t>
      </w:r>
      <w:r w:rsidR="00684F06" w:rsidRPr="00684F06">
        <w:rPr>
          <w:rFonts w:ascii="標楷體" w:eastAsia="標楷體" w:hAnsi="標楷體" w:hint="eastAsia"/>
          <w:sz w:val="28"/>
          <w:szCs w:val="28"/>
        </w:rPr>
        <w:t>調查機關</w:t>
      </w:r>
      <w:r w:rsidR="00684F06">
        <w:rPr>
          <w:rFonts w:ascii="標楷體" w:eastAsia="標楷體" w:hAnsi="標楷體" w:hint="eastAsia"/>
          <w:sz w:val="28"/>
          <w:szCs w:val="28"/>
        </w:rPr>
        <w:t>以</w:t>
      </w:r>
      <w:r w:rsidR="00684F06" w:rsidRPr="00684F06">
        <w:rPr>
          <w:rFonts w:ascii="標楷體" w:eastAsia="標楷體" w:hAnsi="標楷體" w:hint="eastAsia"/>
          <w:sz w:val="28"/>
          <w:szCs w:val="28"/>
        </w:rPr>
        <w:t>約談通知書通知</w:t>
      </w:r>
      <w:r w:rsidR="00684F06">
        <w:rPr>
          <w:rFonts w:ascii="標楷體" w:eastAsia="標楷體" w:hAnsi="標楷體" w:hint="eastAsia"/>
          <w:sz w:val="28"/>
          <w:szCs w:val="28"/>
        </w:rPr>
        <w:t>當事人</w:t>
      </w:r>
      <w:r w:rsidR="00684F06" w:rsidRPr="00684F06">
        <w:rPr>
          <w:rFonts w:ascii="標楷體" w:eastAsia="標楷體" w:hAnsi="標楷體" w:hint="eastAsia"/>
          <w:sz w:val="28"/>
          <w:szCs w:val="28"/>
        </w:rPr>
        <w:t>，赴調查單位內接受訪談</w:t>
      </w:r>
      <w:r w:rsidR="00684F06">
        <w:rPr>
          <w:rFonts w:ascii="標楷體" w:eastAsia="標楷體" w:hAnsi="標楷體" w:hint="eastAsia"/>
          <w:sz w:val="28"/>
          <w:szCs w:val="28"/>
        </w:rPr>
        <w:t>。</w:t>
      </w:r>
    </w:p>
    <w:p w:rsidR="00684F06" w:rsidRDefault="00E10ACF" w:rsidP="00E212A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684F06">
        <w:rPr>
          <w:rFonts w:ascii="標楷體" w:eastAsia="標楷體" w:hAnsi="標楷體" w:hint="eastAsia"/>
          <w:sz w:val="28"/>
          <w:szCs w:val="28"/>
        </w:rPr>
        <w:t>、傳喚：</w:t>
      </w:r>
      <w:r w:rsidR="00684F06" w:rsidRPr="00684F06">
        <w:rPr>
          <w:rFonts w:ascii="標楷體" w:eastAsia="標楷體" w:hAnsi="標楷體" w:hint="eastAsia"/>
          <w:sz w:val="28"/>
          <w:szCs w:val="28"/>
        </w:rPr>
        <w:t>檢察機關</w:t>
      </w:r>
      <w:r w:rsidR="00684F06">
        <w:rPr>
          <w:rFonts w:ascii="標楷體" w:eastAsia="標楷體" w:hAnsi="標楷體" w:hint="eastAsia"/>
          <w:sz w:val="28"/>
          <w:szCs w:val="28"/>
        </w:rPr>
        <w:t>開</w:t>
      </w:r>
      <w:r w:rsidR="00684F06" w:rsidRPr="00684F06">
        <w:rPr>
          <w:rFonts w:ascii="標楷體" w:eastAsia="標楷體" w:hAnsi="標楷體" w:hint="eastAsia"/>
          <w:sz w:val="28"/>
          <w:szCs w:val="28"/>
        </w:rPr>
        <w:t>具傳票</w:t>
      </w:r>
      <w:r w:rsidR="00684F06">
        <w:rPr>
          <w:rFonts w:ascii="標楷體" w:eastAsia="標楷體" w:hAnsi="標楷體" w:hint="eastAsia"/>
          <w:sz w:val="28"/>
          <w:szCs w:val="28"/>
        </w:rPr>
        <w:t>通知當事人以</w:t>
      </w:r>
      <w:r w:rsidR="00684F06" w:rsidRPr="00684F06">
        <w:rPr>
          <w:rFonts w:ascii="標楷體" w:eastAsia="標楷體" w:hAnsi="標楷體" w:hint="eastAsia"/>
          <w:sz w:val="28"/>
          <w:szCs w:val="28"/>
        </w:rPr>
        <w:t>「被告」</w:t>
      </w:r>
      <w:r w:rsidR="00684F06">
        <w:rPr>
          <w:rFonts w:ascii="標楷體" w:eastAsia="標楷體" w:hAnsi="標楷體" w:hint="eastAsia"/>
          <w:sz w:val="28"/>
          <w:szCs w:val="28"/>
        </w:rPr>
        <w:t>身分到庭接受訊問。</w:t>
      </w:r>
    </w:p>
    <w:p w:rsidR="00F3357F" w:rsidRPr="00F41B33" w:rsidRDefault="00082EE4" w:rsidP="00F41B33">
      <w:pPr>
        <w:spacing w:beforeLines="50" w:before="180" w:line="500" w:lineRule="exact"/>
        <w:ind w:left="641" w:hangingChars="200" w:hanging="641"/>
        <w:rPr>
          <w:rFonts w:ascii="標楷體" w:eastAsia="標楷體" w:hAnsi="標楷體"/>
          <w:b/>
          <w:sz w:val="32"/>
          <w:szCs w:val="28"/>
        </w:rPr>
      </w:pPr>
      <w:r w:rsidRPr="00F41B33">
        <w:rPr>
          <w:rFonts w:ascii="標楷體" w:eastAsia="標楷體" w:hAnsi="標楷體" w:hint="eastAsia"/>
          <w:b/>
          <w:sz w:val="32"/>
          <w:szCs w:val="28"/>
        </w:rPr>
        <w:t>叁、</w:t>
      </w:r>
      <w:r w:rsidR="004B686D">
        <w:rPr>
          <w:rFonts w:ascii="標楷體" w:eastAsia="標楷體" w:hAnsi="標楷體" w:hint="eastAsia"/>
          <w:b/>
          <w:sz w:val="32"/>
          <w:szCs w:val="28"/>
        </w:rPr>
        <w:t>非涉訟階段</w:t>
      </w:r>
      <w:r w:rsidR="00F3357F" w:rsidRPr="00F41B33">
        <w:rPr>
          <w:rFonts w:ascii="標楷體" w:eastAsia="標楷體" w:hAnsi="標楷體" w:hint="eastAsia"/>
          <w:b/>
          <w:sz w:val="32"/>
          <w:szCs w:val="28"/>
        </w:rPr>
        <w:t>協助</w:t>
      </w:r>
    </w:p>
    <w:p w:rsidR="00F959D9" w:rsidRDefault="00F959D9" w:rsidP="00F959D9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B3748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各機關</w:t>
      </w:r>
      <w:r w:rsidR="00E24976">
        <w:rPr>
          <w:rFonts w:ascii="標楷體" w:eastAsia="標楷體" w:hAnsi="標楷體" w:hint="eastAsia"/>
          <w:sz w:val="28"/>
          <w:szCs w:val="28"/>
        </w:rPr>
        <w:t>平時</w:t>
      </w:r>
      <w:r>
        <w:rPr>
          <w:rFonts w:ascii="標楷體" w:eastAsia="標楷體" w:hAnsi="標楷體" w:hint="eastAsia"/>
          <w:sz w:val="28"/>
          <w:szCs w:val="28"/>
        </w:rPr>
        <w:t>可視需要邀請具有訴訟</w:t>
      </w:r>
      <w:r w:rsidR="00E24976">
        <w:rPr>
          <w:rFonts w:ascii="標楷體" w:eastAsia="標楷體" w:hAnsi="標楷體" w:hint="eastAsia"/>
          <w:sz w:val="28"/>
          <w:szCs w:val="28"/>
        </w:rPr>
        <w:t>實務經驗之律師或相關人員</w:t>
      </w:r>
      <w:r w:rsidRPr="00132B58">
        <w:rPr>
          <w:rFonts w:ascii="標楷體" w:eastAsia="標楷體" w:hAnsi="標楷體" w:hint="eastAsia"/>
          <w:sz w:val="28"/>
          <w:szCs w:val="28"/>
        </w:rPr>
        <w:t>辦理講習，建立</w:t>
      </w:r>
      <w:r w:rsidR="0031348C">
        <w:rPr>
          <w:rFonts w:ascii="標楷體" w:eastAsia="標楷體" w:hAnsi="標楷體" w:hint="eastAsia"/>
          <w:sz w:val="28"/>
          <w:szCs w:val="28"/>
        </w:rPr>
        <w:t>各機關人員</w:t>
      </w:r>
      <w:r w:rsidRPr="00132B58">
        <w:rPr>
          <w:rFonts w:ascii="標楷體" w:eastAsia="標楷體" w:hAnsi="標楷體" w:hint="eastAsia"/>
          <w:sz w:val="28"/>
          <w:szCs w:val="28"/>
        </w:rPr>
        <w:t>所需</w:t>
      </w:r>
      <w:r w:rsidR="00E24976">
        <w:rPr>
          <w:rFonts w:ascii="標楷體" w:eastAsia="標楷體" w:hAnsi="標楷體" w:hint="eastAsia"/>
          <w:sz w:val="28"/>
          <w:szCs w:val="28"/>
        </w:rPr>
        <w:t>涉訟</w:t>
      </w:r>
      <w:r w:rsidRPr="00132B58">
        <w:rPr>
          <w:rFonts w:ascii="標楷體" w:eastAsia="標楷體" w:hAnsi="標楷體" w:hint="eastAsia"/>
          <w:sz w:val="28"/>
          <w:szCs w:val="28"/>
        </w:rPr>
        <w:t>法律知識。</w:t>
      </w:r>
    </w:p>
    <w:p w:rsidR="00F959D9" w:rsidRPr="001B3748" w:rsidRDefault="00F959D9" w:rsidP="00F959D9">
      <w:pPr>
        <w:tabs>
          <w:tab w:val="left" w:pos="1557"/>
        </w:tabs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B3748">
        <w:rPr>
          <w:rFonts w:ascii="標楷體" w:eastAsia="標楷體" w:hAnsi="標楷體" w:hint="eastAsia"/>
          <w:sz w:val="28"/>
          <w:szCs w:val="28"/>
        </w:rPr>
        <w:t>、</w:t>
      </w:r>
      <w:r w:rsidRPr="00132B58">
        <w:rPr>
          <w:rFonts w:ascii="標楷體" w:eastAsia="標楷體" w:hAnsi="標楷體" w:hint="eastAsia"/>
          <w:sz w:val="28"/>
          <w:szCs w:val="28"/>
        </w:rPr>
        <w:t>各機關可視需要建立較熟悉權管業務及行政程序之律師名單，提供涉訟</w:t>
      </w:r>
      <w:r w:rsidR="0031348C">
        <w:rPr>
          <w:rFonts w:ascii="標楷體" w:eastAsia="標楷體" w:hAnsi="標楷體" w:hint="eastAsia"/>
          <w:sz w:val="28"/>
          <w:szCs w:val="28"/>
        </w:rPr>
        <w:t>人員</w:t>
      </w:r>
      <w:r w:rsidRPr="00132B58">
        <w:rPr>
          <w:rFonts w:ascii="標楷體" w:eastAsia="標楷體" w:hAnsi="標楷體" w:hint="eastAsia"/>
          <w:sz w:val="28"/>
          <w:szCs w:val="28"/>
        </w:rPr>
        <w:t>選任之參酌。</w:t>
      </w:r>
    </w:p>
    <w:p w:rsidR="00F959D9" w:rsidRPr="00F41B33" w:rsidRDefault="00166B40" w:rsidP="00F41B33">
      <w:pPr>
        <w:spacing w:beforeLines="50" w:before="180" w:line="500" w:lineRule="exact"/>
        <w:ind w:left="641" w:hangingChars="200" w:hanging="641"/>
        <w:rPr>
          <w:rFonts w:ascii="標楷體" w:eastAsia="標楷體" w:hAnsi="標楷體"/>
          <w:b/>
          <w:sz w:val="32"/>
          <w:szCs w:val="28"/>
        </w:rPr>
      </w:pPr>
      <w:r w:rsidRPr="00F41B33">
        <w:rPr>
          <w:rFonts w:ascii="標楷體" w:eastAsia="標楷體" w:hAnsi="標楷體" w:hint="eastAsia"/>
          <w:b/>
          <w:sz w:val="32"/>
          <w:szCs w:val="28"/>
        </w:rPr>
        <w:t>肆</w:t>
      </w:r>
      <w:r w:rsidR="00F959D9" w:rsidRPr="00F41B33">
        <w:rPr>
          <w:rFonts w:ascii="標楷體" w:eastAsia="標楷體" w:hAnsi="標楷體" w:hint="eastAsia"/>
          <w:b/>
          <w:sz w:val="32"/>
          <w:szCs w:val="28"/>
        </w:rPr>
        <w:t>、涉訟</w:t>
      </w:r>
      <w:r w:rsidRPr="00F41B33">
        <w:rPr>
          <w:rFonts w:ascii="標楷體" w:eastAsia="標楷體" w:hAnsi="標楷體" w:hint="eastAsia"/>
          <w:b/>
          <w:sz w:val="32"/>
          <w:szCs w:val="28"/>
        </w:rPr>
        <w:t>階段</w:t>
      </w:r>
      <w:r w:rsidR="00F959D9" w:rsidRPr="00F41B33">
        <w:rPr>
          <w:rFonts w:ascii="標楷體" w:eastAsia="標楷體" w:hAnsi="標楷體" w:hint="eastAsia"/>
          <w:b/>
          <w:sz w:val="32"/>
          <w:szCs w:val="28"/>
        </w:rPr>
        <w:t>協助：</w:t>
      </w:r>
    </w:p>
    <w:p w:rsidR="007E207E" w:rsidRPr="00F41B33" w:rsidRDefault="00F24EAC" w:rsidP="00F3357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41B33">
        <w:rPr>
          <w:rFonts w:ascii="標楷體" w:eastAsia="標楷體" w:hAnsi="標楷體" w:hint="eastAsia"/>
          <w:sz w:val="28"/>
          <w:szCs w:val="28"/>
          <w:shd w:val="pct15" w:color="auto" w:fill="FFFFFF"/>
        </w:rPr>
        <w:t>一、</w:t>
      </w:r>
      <w:r w:rsidR="007E207E" w:rsidRPr="00F41B33">
        <w:rPr>
          <w:rFonts w:ascii="標楷體" w:eastAsia="標楷體" w:hAnsi="標楷體" w:hint="eastAsia"/>
          <w:sz w:val="28"/>
          <w:szCs w:val="28"/>
          <w:shd w:val="pct15" w:color="auto" w:fill="FFFFFF"/>
        </w:rPr>
        <w:t>服務</w:t>
      </w:r>
      <w:r w:rsidR="00396EC5">
        <w:rPr>
          <w:rFonts w:ascii="標楷體" w:eastAsia="標楷體" w:hAnsi="標楷體" w:hint="eastAsia"/>
          <w:sz w:val="28"/>
          <w:szCs w:val="28"/>
          <w:shd w:val="pct15" w:color="auto" w:fill="FFFFFF"/>
        </w:rPr>
        <w:t>單位</w:t>
      </w:r>
    </w:p>
    <w:p w:rsidR="00F24EAC" w:rsidRDefault="00F24EAC" w:rsidP="00F3357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93C88">
        <w:rPr>
          <w:rFonts w:ascii="標楷體" w:eastAsia="標楷體" w:hAnsi="標楷體" w:hint="eastAsia"/>
          <w:sz w:val="28"/>
          <w:szCs w:val="28"/>
        </w:rPr>
        <w:t>為避免不當對外發言造成當事人傷害或影響訴訟，各機關應</w:t>
      </w:r>
      <w:r w:rsidR="00F41B33">
        <w:rPr>
          <w:rFonts w:ascii="標楷體" w:eastAsia="標楷體" w:hAnsi="標楷體" w:hint="eastAsia"/>
          <w:sz w:val="28"/>
          <w:szCs w:val="28"/>
        </w:rPr>
        <w:t>指定發言人，俾利必要時就案情統一說明</w:t>
      </w:r>
      <w:r w:rsidR="00581370">
        <w:rPr>
          <w:rFonts w:ascii="標楷體" w:eastAsia="標楷體" w:hAnsi="標楷體" w:hint="eastAsia"/>
          <w:sz w:val="28"/>
          <w:szCs w:val="28"/>
        </w:rPr>
        <w:t>。</w:t>
      </w:r>
    </w:p>
    <w:p w:rsidR="00F24EAC" w:rsidRPr="007B70AC" w:rsidRDefault="00F24EAC" w:rsidP="00F3357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F41B33" w:rsidRPr="00F41B33">
        <w:rPr>
          <w:rFonts w:ascii="標楷體" w:eastAsia="標楷體" w:hAnsi="標楷體" w:hint="eastAsia"/>
          <w:sz w:val="28"/>
          <w:szCs w:val="28"/>
        </w:rPr>
        <w:t>涉訟過程不僅影響當事人身心，有時並間接影響其工作與家庭，機關</w:t>
      </w:r>
      <w:r w:rsidR="0031348C">
        <w:rPr>
          <w:rFonts w:ascii="標楷體" w:eastAsia="標楷體" w:hAnsi="標楷體" w:hint="eastAsia"/>
          <w:sz w:val="28"/>
          <w:szCs w:val="28"/>
        </w:rPr>
        <w:t>人員</w:t>
      </w:r>
      <w:r w:rsidR="00F41B33" w:rsidRPr="00F41B33">
        <w:rPr>
          <w:rFonts w:ascii="標楷體" w:eastAsia="標楷體" w:hAnsi="標楷體" w:hint="eastAsia"/>
          <w:sz w:val="28"/>
          <w:szCs w:val="28"/>
        </w:rPr>
        <w:t>宜予以關心及鼓勵，避免私下對外談論或批評</w:t>
      </w:r>
      <w:r w:rsidR="007B70AC">
        <w:rPr>
          <w:rFonts w:ascii="標楷體" w:eastAsia="標楷體" w:hAnsi="標楷體" w:hint="eastAsia"/>
          <w:sz w:val="28"/>
          <w:szCs w:val="28"/>
        </w:rPr>
        <w:t>。</w:t>
      </w:r>
    </w:p>
    <w:p w:rsidR="00F24EAC" w:rsidRDefault="00F24EAC" w:rsidP="00F3357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F41B33" w:rsidRPr="00F41B33">
        <w:rPr>
          <w:rFonts w:ascii="標楷體" w:eastAsia="標楷體" w:hAnsi="標楷體" w:hint="eastAsia"/>
          <w:sz w:val="28"/>
          <w:szCs w:val="28"/>
        </w:rPr>
        <w:t>因執行公務涉訟，基於法定義務出庭作證或說明、答辯，且經機關核准者，得以公假登記前往。</w:t>
      </w:r>
    </w:p>
    <w:p w:rsidR="00F41B33" w:rsidRDefault="00F41B33" w:rsidP="00F3357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F41B33">
        <w:rPr>
          <w:rFonts w:ascii="標楷體" w:eastAsia="標楷體" w:hAnsi="標楷體" w:hint="eastAsia"/>
          <w:sz w:val="28"/>
          <w:szCs w:val="28"/>
        </w:rPr>
        <w:t>服務機關得提醒當事人對於涉案業務內容，宜謹慎應答，不宜輕率假設或遽為判斷。</w:t>
      </w:r>
    </w:p>
    <w:p w:rsidR="00F41B33" w:rsidRPr="00F41B33" w:rsidRDefault="00F41B33" w:rsidP="00F41B3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F41B33">
        <w:rPr>
          <w:rFonts w:ascii="標楷體" w:eastAsia="標楷體" w:hAnsi="標楷體" w:hint="eastAsia"/>
          <w:sz w:val="28"/>
          <w:szCs w:val="28"/>
        </w:rPr>
        <w:t>服務機關得視當事人需要，提醒於應訊時攜帶常用(緊急)藥品或眼鏡等個人所需或有助於審閱文件之用品；如有懷孕、精神疾病或其他身心因素，</w:t>
      </w:r>
      <w:r w:rsidR="004F25C3">
        <w:rPr>
          <w:rFonts w:ascii="標楷體" w:eastAsia="標楷體" w:hAnsi="標楷體" w:hint="eastAsia"/>
          <w:sz w:val="28"/>
          <w:szCs w:val="28"/>
        </w:rPr>
        <w:t>須</w:t>
      </w:r>
      <w:r w:rsidRPr="00F41B33">
        <w:rPr>
          <w:rFonts w:ascii="標楷體" w:eastAsia="標楷體" w:hAnsi="標楷體" w:hint="eastAsia"/>
          <w:sz w:val="28"/>
          <w:szCs w:val="28"/>
        </w:rPr>
        <w:t>另為特別相關規劃準備時，得事先聯繫檢調預</w:t>
      </w:r>
      <w:r w:rsidR="004F25C3">
        <w:rPr>
          <w:rFonts w:ascii="標楷體" w:eastAsia="標楷體" w:hAnsi="標楷體" w:hint="eastAsia"/>
          <w:sz w:val="28"/>
          <w:szCs w:val="28"/>
        </w:rPr>
        <w:t>作</w:t>
      </w:r>
      <w:r w:rsidRPr="00F41B33">
        <w:rPr>
          <w:rFonts w:ascii="標楷體" w:eastAsia="標楷體" w:hAnsi="標楷體" w:hint="eastAsia"/>
          <w:sz w:val="28"/>
          <w:szCs w:val="28"/>
        </w:rPr>
        <w:t>妥善安排。</w:t>
      </w:r>
    </w:p>
    <w:p w:rsidR="00F41B33" w:rsidRPr="00F41B33" w:rsidRDefault="00F41B33" w:rsidP="00F41B3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(六)</w:t>
      </w:r>
      <w:r w:rsidRPr="00F41B33">
        <w:rPr>
          <w:rFonts w:ascii="標楷體" w:eastAsia="標楷體" w:hAnsi="標楷體" w:hint="eastAsia"/>
          <w:sz w:val="28"/>
          <w:szCs w:val="28"/>
        </w:rPr>
        <w:t>為避免應訊後恐有突遭收押之虞，服務機關可事先詢問是否有指定之緊急聯絡人及其聯絡方式；另亦可提醒當事人事先告知家屬或親友，預為籌措交保費用，以縮短後續當事人等待交保時間。</w:t>
      </w:r>
    </w:p>
    <w:p w:rsidR="00F41B33" w:rsidRPr="00F41B33" w:rsidRDefault="00F41B33" w:rsidP="00F41B3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Pr="00F41B33">
        <w:rPr>
          <w:rFonts w:ascii="標楷體" w:eastAsia="標楷體" w:hAnsi="標楷體" w:hint="eastAsia"/>
          <w:sz w:val="28"/>
          <w:szCs w:val="28"/>
        </w:rPr>
        <w:t>服務機關宜與律師合作協助收集、保存相關有利證據，以維護當事人權益。</w:t>
      </w:r>
    </w:p>
    <w:p w:rsidR="00F41B33" w:rsidRPr="00F41B33" w:rsidRDefault="00F41B33" w:rsidP="00F41B3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(八)</w:t>
      </w:r>
      <w:r w:rsidRPr="00F41B33">
        <w:rPr>
          <w:rFonts w:ascii="標楷體" w:eastAsia="標楷體" w:hAnsi="標楷體" w:hint="eastAsia"/>
          <w:sz w:val="28"/>
          <w:szCs w:val="28"/>
        </w:rPr>
        <w:t>服務機關於當事人</w:t>
      </w:r>
      <w:r w:rsidR="00581370">
        <w:rPr>
          <w:rFonts w:ascii="標楷體" w:eastAsia="標楷體" w:hAnsi="標楷體" w:hint="eastAsia"/>
          <w:sz w:val="28"/>
          <w:szCs w:val="28"/>
        </w:rPr>
        <w:t>遭羈押之</w:t>
      </w:r>
      <w:r w:rsidRPr="00F41B33">
        <w:rPr>
          <w:rFonts w:ascii="標楷體" w:eastAsia="標楷體" w:hAnsi="標楷體" w:hint="eastAsia"/>
          <w:sz w:val="28"/>
          <w:szCs w:val="28"/>
        </w:rPr>
        <w:t>停職期間，得衡酌發給半數之本(年功)俸。</w:t>
      </w:r>
    </w:p>
    <w:p w:rsidR="007E207E" w:rsidRPr="00F41B33" w:rsidRDefault="00F24EAC" w:rsidP="004B686D">
      <w:pPr>
        <w:spacing w:beforeLines="50" w:before="180" w:line="500" w:lineRule="exact"/>
        <w:ind w:left="560" w:hangingChars="200" w:hanging="56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41B33">
        <w:rPr>
          <w:rFonts w:ascii="標楷體" w:eastAsia="標楷體" w:hAnsi="標楷體" w:hint="eastAsia"/>
          <w:sz w:val="28"/>
          <w:szCs w:val="28"/>
          <w:shd w:val="pct15" w:color="auto" w:fill="FFFFFF"/>
        </w:rPr>
        <w:t>二、</w:t>
      </w:r>
      <w:r w:rsidR="007E207E" w:rsidRPr="00F41B33">
        <w:rPr>
          <w:rFonts w:ascii="標楷體" w:eastAsia="標楷體" w:hAnsi="標楷體" w:hint="eastAsia"/>
          <w:sz w:val="28"/>
          <w:szCs w:val="28"/>
          <w:shd w:val="pct15" w:color="auto" w:fill="FFFFFF"/>
        </w:rPr>
        <w:t>政風單位</w:t>
      </w:r>
    </w:p>
    <w:p w:rsidR="00F41B33" w:rsidRDefault="00F41B33" w:rsidP="00F41B3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F41B33">
        <w:rPr>
          <w:rFonts w:ascii="標楷體" w:eastAsia="標楷體" w:hAnsi="標楷體" w:hint="eastAsia"/>
          <w:sz w:val="28"/>
          <w:szCs w:val="28"/>
        </w:rPr>
        <w:t>政風單位宜協助當事人瞭解被約談</w:t>
      </w:r>
      <w:r w:rsidR="00091A73">
        <w:rPr>
          <w:rFonts w:ascii="標楷體" w:eastAsia="標楷體" w:hAnsi="標楷體" w:hint="eastAsia"/>
          <w:sz w:val="28"/>
          <w:szCs w:val="28"/>
        </w:rPr>
        <w:t>或傳喚</w:t>
      </w:r>
      <w:r w:rsidRPr="00F41B33">
        <w:rPr>
          <w:rFonts w:ascii="標楷體" w:eastAsia="標楷體" w:hAnsi="標楷體" w:hint="eastAsia"/>
          <w:sz w:val="28"/>
          <w:szCs w:val="28"/>
        </w:rPr>
        <w:t>之原因。</w:t>
      </w:r>
    </w:p>
    <w:p w:rsidR="00F41B33" w:rsidRPr="00F41B33" w:rsidRDefault="00F41B33" w:rsidP="00F41B3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F41B33">
        <w:rPr>
          <w:rFonts w:ascii="標楷體" w:eastAsia="標楷體" w:hAnsi="標楷體" w:hint="eastAsia"/>
          <w:sz w:val="28"/>
          <w:szCs w:val="28"/>
        </w:rPr>
        <w:t>政風單位原則應派員陪同當事人前往應訊。</w:t>
      </w:r>
    </w:p>
    <w:p w:rsidR="00F41B33" w:rsidRDefault="00F41B33" w:rsidP="00F41B3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F41B33">
        <w:rPr>
          <w:rFonts w:ascii="標楷體" w:eastAsia="標楷體" w:hAnsi="標楷體" w:hint="eastAsia"/>
          <w:sz w:val="28"/>
          <w:szCs w:val="28"/>
        </w:rPr>
        <w:t>機關如遭檢調機關搜索，政風單位原則宜主動派員到場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81370" w:rsidRDefault="00581370" w:rsidP="00F41B3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6E717C">
        <w:rPr>
          <w:rFonts w:ascii="標楷體" w:eastAsia="標楷體" w:hAnsi="標楷體" w:hint="eastAsia"/>
          <w:sz w:val="28"/>
          <w:szCs w:val="28"/>
        </w:rPr>
        <w:t>政風單位</w:t>
      </w:r>
      <w:r>
        <w:rPr>
          <w:rFonts w:ascii="標楷體" w:eastAsia="標楷體" w:hAnsi="標楷體" w:hint="eastAsia"/>
          <w:sz w:val="28"/>
          <w:szCs w:val="28"/>
        </w:rPr>
        <w:t>並應</w:t>
      </w:r>
      <w:r w:rsidRPr="006E717C">
        <w:rPr>
          <w:rFonts w:ascii="標楷體" w:eastAsia="標楷體" w:hAnsi="標楷體" w:hint="eastAsia"/>
          <w:sz w:val="28"/>
          <w:szCs w:val="28"/>
        </w:rPr>
        <w:t>掌握訴訟進度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32B58">
        <w:rPr>
          <w:rFonts w:ascii="標楷體" w:eastAsia="標楷體" w:hAnsi="標楷體" w:hint="eastAsia"/>
          <w:sz w:val="28"/>
          <w:szCs w:val="28"/>
        </w:rPr>
        <w:t>適時報告機關首長知悉</w:t>
      </w:r>
    </w:p>
    <w:p w:rsidR="007E207E" w:rsidRPr="00F41B33" w:rsidRDefault="00F24EAC" w:rsidP="004B686D">
      <w:pPr>
        <w:spacing w:beforeLines="50" w:before="180" w:line="500" w:lineRule="exact"/>
        <w:ind w:left="560" w:hangingChars="200" w:hanging="56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41B33">
        <w:rPr>
          <w:rFonts w:ascii="標楷體" w:eastAsia="標楷體" w:hAnsi="標楷體" w:hint="eastAsia"/>
          <w:sz w:val="28"/>
          <w:szCs w:val="28"/>
          <w:shd w:val="pct15" w:color="auto" w:fill="FFFFFF"/>
        </w:rPr>
        <w:t>三、</w:t>
      </w:r>
      <w:r w:rsidR="007E207E" w:rsidRPr="00F41B33">
        <w:rPr>
          <w:rFonts w:ascii="標楷體" w:eastAsia="標楷體" w:hAnsi="標楷體" w:hint="eastAsia"/>
          <w:sz w:val="28"/>
          <w:szCs w:val="28"/>
          <w:shd w:val="pct15" w:color="auto" w:fill="FFFFFF"/>
        </w:rPr>
        <w:t>人事單位</w:t>
      </w:r>
    </w:p>
    <w:p w:rsidR="00F41B33" w:rsidRDefault="00F41B33" w:rsidP="00F41B3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082EE4">
        <w:rPr>
          <w:rFonts w:ascii="標楷體" w:eastAsia="標楷體" w:hAnsi="標楷體" w:hint="eastAsia"/>
          <w:sz w:val="28"/>
          <w:szCs w:val="28"/>
        </w:rPr>
        <w:t>涉訟</w:t>
      </w:r>
      <w:r w:rsidR="0031348C">
        <w:rPr>
          <w:rFonts w:ascii="標楷體" w:eastAsia="標楷體" w:hAnsi="標楷體" w:hint="eastAsia"/>
          <w:sz w:val="28"/>
          <w:szCs w:val="28"/>
        </w:rPr>
        <w:t>之當事人或單位內</w:t>
      </w:r>
      <w:r>
        <w:rPr>
          <w:rFonts w:ascii="標楷體" w:eastAsia="標楷體" w:hAnsi="標楷體" w:hint="eastAsia"/>
          <w:sz w:val="28"/>
          <w:szCs w:val="28"/>
        </w:rPr>
        <w:t>其他</w:t>
      </w:r>
      <w:r w:rsidR="0031348C">
        <w:rPr>
          <w:rFonts w:ascii="標楷體" w:eastAsia="標楷體" w:hAnsi="標楷體" w:hint="eastAsia"/>
          <w:sz w:val="28"/>
          <w:szCs w:val="28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，得視需要</w:t>
      </w:r>
      <w:r w:rsidRPr="00082EE4">
        <w:rPr>
          <w:rFonts w:ascii="標楷體" w:eastAsia="標楷體" w:hAnsi="標楷體" w:hint="eastAsia"/>
          <w:sz w:val="28"/>
          <w:szCs w:val="28"/>
        </w:rPr>
        <w:t>洽詢人事單位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Pr="00082EE4">
        <w:rPr>
          <w:rFonts w:ascii="標楷體" w:eastAsia="標楷體" w:hAnsi="標楷體" w:hint="eastAsia"/>
          <w:sz w:val="28"/>
          <w:szCs w:val="28"/>
        </w:rPr>
        <w:t>員工</w:t>
      </w:r>
      <w:r>
        <w:rPr>
          <w:rFonts w:ascii="標楷體" w:eastAsia="標楷體" w:hAnsi="標楷體" w:hint="eastAsia"/>
          <w:sz w:val="28"/>
          <w:szCs w:val="28"/>
        </w:rPr>
        <w:t>或團體</w:t>
      </w:r>
      <w:r w:rsidRPr="00082EE4">
        <w:rPr>
          <w:rFonts w:ascii="標楷體" w:eastAsia="標楷體" w:hAnsi="標楷體" w:hint="eastAsia"/>
          <w:sz w:val="28"/>
          <w:szCs w:val="28"/>
        </w:rPr>
        <w:t>協</w:t>
      </w:r>
      <w:r>
        <w:rPr>
          <w:rFonts w:ascii="標楷體" w:eastAsia="標楷體" w:hAnsi="標楷體" w:hint="eastAsia"/>
          <w:sz w:val="28"/>
          <w:szCs w:val="28"/>
        </w:rPr>
        <w:t>談，以穩定情緒或減輕壓力</w:t>
      </w:r>
      <w:r w:rsidRPr="00082EE4">
        <w:rPr>
          <w:rFonts w:ascii="標楷體" w:eastAsia="標楷體" w:hAnsi="標楷體" w:hint="eastAsia"/>
          <w:sz w:val="28"/>
          <w:szCs w:val="28"/>
        </w:rPr>
        <w:t>。</w:t>
      </w:r>
    </w:p>
    <w:p w:rsidR="00F41B33" w:rsidRDefault="00F41B33" w:rsidP="00F41B3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CF5377">
        <w:rPr>
          <w:rFonts w:ascii="標楷體" w:eastAsia="標楷體" w:hAnsi="標楷體" w:hint="eastAsia"/>
          <w:sz w:val="28"/>
          <w:szCs w:val="28"/>
        </w:rPr>
        <w:t>當事人</w:t>
      </w:r>
      <w:r>
        <w:rPr>
          <w:rFonts w:ascii="標楷體" w:eastAsia="標楷體" w:hAnsi="標楷體" w:hint="eastAsia"/>
          <w:sz w:val="28"/>
          <w:szCs w:val="28"/>
        </w:rPr>
        <w:t>如符合</w:t>
      </w:r>
      <w:r w:rsidRPr="00D405C7">
        <w:rPr>
          <w:rFonts w:ascii="標楷體" w:eastAsia="標楷體" w:hAnsi="標楷體" w:hint="eastAsia"/>
          <w:sz w:val="28"/>
          <w:szCs w:val="28"/>
        </w:rPr>
        <w:t>公務人員因公涉訟輔助辦法</w:t>
      </w:r>
      <w:r>
        <w:rPr>
          <w:rFonts w:ascii="標楷體" w:eastAsia="標楷體" w:hAnsi="標楷體" w:hint="eastAsia"/>
          <w:sz w:val="28"/>
          <w:szCs w:val="28"/>
        </w:rPr>
        <w:t>所定申請輔助資格，人事單</w:t>
      </w:r>
      <w:r w:rsidRPr="004B686D">
        <w:rPr>
          <w:rFonts w:ascii="標楷體" w:eastAsia="標楷體" w:hAnsi="標楷體" w:hint="eastAsia"/>
          <w:sz w:val="28"/>
          <w:szCs w:val="28"/>
        </w:rPr>
        <w:t>位應</w:t>
      </w:r>
      <w:r w:rsidR="00293C88">
        <w:rPr>
          <w:rFonts w:ascii="標楷體" w:eastAsia="標楷體" w:hAnsi="標楷體" w:hint="eastAsia"/>
          <w:sz w:val="28"/>
          <w:szCs w:val="28"/>
        </w:rPr>
        <w:t>主動</w:t>
      </w:r>
      <w:r>
        <w:rPr>
          <w:rFonts w:ascii="標楷體" w:eastAsia="標楷體" w:hAnsi="標楷體" w:hint="eastAsia"/>
          <w:sz w:val="28"/>
          <w:szCs w:val="28"/>
        </w:rPr>
        <w:t>告知得</w:t>
      </w:r>
      <w:r w:rsidRPr="00CF5377">
        <w:rPr>
          <w:rFonts w:ascii="標楷體" w:eastAsia="標楷體" w:hAnsi="標楷體" w:hint="eastAsia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>涉訟</w:t>
      </w:r>
      <w:r w:rsidRPr="00CF5377">
        <w:rPr>
          <w:rFonts w:ascii="標楷體" w:eastAsia="標楷體" w:hAnsi="標楷體" w:hint="eastAsia"/>
          <w:sz w:val="28"/>
          <w:szCs w:val="28"/>
        </w:rPr>
        <w:t>輔助</w:t>
      </w:r>
      <w:r>
        <w:rPr>
          <w:rFonts w:ascii="標楷體" w:eastAsia="標楷體" w:hAnsi="標楷體" w:hint="eastAsia"/>
          <w:sz w:val="28"/>
          <w:szCs w:val="28"/>
        </w:rPr>
        <w:t>；如為離職人員，則配合當時相關法令辦理。</w:t>
      </w:r>
    </w:p>
    <w:p w:rsidR="001F69DA" w:rsidRPr="00F41B33" w:rsidRDefault="001F69DA" w:rsidP="001F69DA">
      <w:pPr>
        <w:spacing w:beforeLines="50" w:before="180" w:line="500" w:lineRule="exact"/>
        <w:ind w:left="560" w:hangingChars="200" w:hanging="56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四</w:t>
      </w:r>
      <w:r w:rsidRPr="00F41B33">
        <w:rPr>
          <w:rFonts w:ascii="標楷體" w:eastAsia="標楷體" w:hAnsi="標楷體" w:hint="eastAsia"/>
          <w:sz w:val="28"/>
          <w:szCs w:val="28"/>
          <w:shd w:val="pct15" w:color="auto" w:fill="FFFFFF"/>
        </w:rPr>
        <w:t>、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法制人員</w:t>
      </w:r>
    </w:p>
    <w:p w:rsidR="001F69DA" w:rsidRDefault="001F69DA" w:rsidP="001F69D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373155">
        <w:rPr>
          <w:rFonts w:ascii="標楷體" w:eastAsia="標楷體" w:hAnsi="標楷體" w:hint="eastAsia"/>
          <w:sz w:val="28"/>
          <w:szCs w:val="28"/>
        </w:rPr>
        <w:t>審閱</w:t>
      </w:r>
      <w:r w:rsidR="00091A73">
        <w:rPr>
          <w:rFonts w:ascii="標楷體" w:eastAsia="標楷體" w:hAnsi="標楷體" w:hint="eastAsia"/>
          <w:sz w:val="28"/>
          <w:szCs w:val="28"/>
        </w:rPr>
        <w:t>機關案</w:t>
      </w:r>
      <w:r w:rsidR="00373155">
        <w:rPr>
          <w:rFonts w:ascii="標楷體" w:eastAsia="標楷體" w:hAnsi="標楷體" w:hint="eastAsia"/>
          <w:sz w:val="28"/>
          <w:szCs w:val="28"/>
        </w:rPr>
        <w:t>件時</w:t>
      </w:r>
      <w:r w:rsidR="0042109B">
        <w:rPr>
          <w:rFonts w:ascii="標楷體" w:eastAsia="標楷體" w:hAnsi="標楷體" w:hint="eastAsia"/>
          <w:sz w:val="28"/>
          <w:szCs w:val="28"/>
        </w:rPr>
        <w:t>協助</w:t>
      </w:r>
      <w:r w:rsidR="00373155">
        <w:rPr>
          <w:rFonts w:ascii="標楷體" w:eastAsia="標楷體" w:hAnsi="標楷體" w:hint="eastAsia"/>
          <w:sz w:val="28"/>
          <w:szCs w:val="28"/>
        </w:rPr>
        <w:t>提供</w:t>
      </w:r>
      <w:r w:rsidR="00091A73">
        <w:rPr>
          <w:rFonts w:ascii="標楷體" w:eastAsia="標楷體" w:hAnsi="標楷體" w:hint="eastAsia"/>
          <w:sz w:val="28"/>
          <w:szCs w:val="28"/>
        </w:rPr>
        <w:t>專業</w:t>
      </w:r>
      <w:r w:rsidR="00373155">
        <w:rPr>
          <w:rFonts w:ascii="標楷體" w:eastAsia="標楷體" w:hAnsi="標楷體" w:hint="eastAsia"/>
          <w:sz w:val="28"/>
          <w:szCs w:val="28"/>
        </w:rPr>
        <w:t>法</w:t>
      </w:r>
      <w:r w:rsidR="00091A73">
        <w:rPr>
          <w:rFonts w:ascii="標楷體" w:eastAsia="標楷體" w:hAnsi="標楷體" w:hint="eastAsia"/>
          <w:sz w:val="28"/>
          <w:szCs w:val="28"/>
        </w:rPr>
        <w:t>律建議</w:t>
      </w:r>
      <w:r w:rsidR="0042109B">
        <w:rPr>
          <w:rFonts w:ascii="標楷體" w:eastAsia="標楷體" w:hAnsi="標楷體" w:hint="eastAsia"/>
          <w:sz w:val="28"/>
          <w:szCs w:val="28"/>
        </w:rPr>
        <w:t>。</w:t>
      </w:r>
    </w:p>
    <w:p w:rsidR="005F54F2" w:rsidRDefault="001F69DA" w:rsidP="001F69D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2109B">
        <w:rPr>
          <w:rFonts w:ascii="標楷體" w:eastAsia="標楷體" w:hAnsi="標楷體" w:hint="eastAsia"/>
          <w:sz w:val="28"/>
          <w:szCs w:val="28"/>
        </w:rPr>
        <w:t>協助因公涉訟</w:t>
      </w:r>
      <w:r w:rsidRPr="001F69DA">
        <w:rPr>
          <w:rFonts w:ascii="標楷體" w:eastAsia="標楷體" w:hAnsi="標楷體" w:hint="eastAsia"/>
          <w:sz w:val="28"/>
          <w:szCs w:val="28"/>
        </w:rPr>
        <w:t>當事人</w:t>
      </w:r>
      <w:r w:rsidR="0042109B">
        <w:rPr>
          <w:rFonts w:ascii="標楷體" w:eastAsia="標楷體" w:hAnsi="標楷體" w:hint="eastAsia"/>
          <w:sz w:val="28"/>
          <w:szCs w:val="28"/>
        </w:rPr>
        <w:t>審閱相關訴訟文件。</w:t>
      </w:r>
    </w:p>
    <w:p w:rsidR="00F41B33" w:rsidRPr="001F69DA" w:rsidRDefault="00F41B33" w:rsidP="00F41B33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F41B33" w:rsidRPr="001F69DA" w:rsidSect="00F41B33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DE" w:rsidRDefault="00C457DE" w:rsidP="00A227B9">
      <w:r>
        <w:separator/>
      </w:r>
    </w:p>
  </w:endnote>
  <w:endnote w:type="continuationSeparator" w:id="0">
    <w:p w:rsidR="00C457DE" w:rsidRDefault="00C457DE" w:rsidP="00A2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065129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1719B3" w:rsidRPr="001719B3" w:rsidRDefault="001719B3">
        <w:pPr>
          <w:pStyle w:val="a8"/>
          <w:jc w:val="center"/>
          <w:rPr>
            <w:sz w:val="28"/>
          </w:rPr>
        </w:pPr>
        <w:r w:rsidRPr="001719B3">
          <w:rPr>
            <w:sz w:val="28"/>
          </w:rPr>
          <w:fldChar w:fldCharType="begin"/>
        </w:r>
        <w:r w:rsidRPr="001719B3">
          <w:rPr>
            <w:sz w:val="28"/>
          </w:rPr>
          <w:instrText>PAGE   \* MERGEFORMAT</w:instrText>
        </w:r>
        <w:r w:rsidRPr="001719B3">
          <w:rPr>
            <w:sz w:val="28"/>
          </w:rPr>
          <w:fldChar w:fldCharType="separate"/>
        </w:r>
        <w:r w:rsidR="003A76A3" w:rsidRPr="003A76A3">
          <w:rPr>
            <w:noProof/>
            <w:sz w:val="28"/>
            <w:lang w:val="zh-TW"/>
          </w:rPr>
          <w:t>1</w:t>
        </w:r>
        <w:r w:rsidRPr="001719B3">
          <w:rPr>
            <w:sz w:val="28"/>
          </w:rPr>
          <w:fldChar w:fldCharType="end"/>
        </w:r>
      </w:p>
    </w:sdtContent>
  </w:sdt>
  <w:p w:rsidR="001719B3" w:rsidRDefault="001719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DE" w:rsidRDefault="00C457DE" w:rsidP="00A227B9">
      <w:r>
        <w:separator/>
      </w:r>
    </w:p>
  </w:footnote>
  <w:footnote w:type="continuationSeparator" w:id="0">
    <w:p w:rsidR="00C457DE" w:rsidRDefault="00C457DE" w:rsidP="00A22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1E"/>
    <w:rsid w:val="00003979"/>
    <w:rsid w:val="00022EC0"/>
    <w:rsid w:val="00082EE4"/>
    <w:rsid w:val="00091A73"/>
    <w:rsid w:val="000B23DA"/>
    <w:rsid w:val="000D02BF"/>
    <w:rsid w:val="00107308"/>
    <w:rsid w:val="0012228F"/>
    <w:rsid w:val="0012542E"/>
    <w:rsid w:val="00132B58"/>
    <w:rsid w:val="001434DD"/>
    <w:rsid w:val="00166B40"/>
    <w:rsid w:val="001719B3"/>
    <w:rsid w:val="00193416"/>
    <w:rsid w:val="001B3748"/>
    <w:rsid w:val="001F69DA"/>
    <w:rsid w:val="0021732C"/>
    <w:rsid w:val="0023331A"/>
    <w:rsid w:val="00282360"/>
    <w:rsid w:val="00293C88"/>
    <w:rsid w:val="002E2BBB"/>
    <w:rsid w:val="003076FD"/>
    <w:rsid w:val="0031348C"/>
    <w:rsid w:val="00320066"/>
    <w:rsid w:val="00330F53"/>
    <w:rsid w:val="00373155"/>
    <w:rsid w:val="00391B3C"/>
    <w:rsid w:val="00396EC5"/>
    <w:rsid w:val="003A76A3"/>
    <w:rsid w:val="003B7F97"/>
    <w:rsid w:val="00415920"/>
    <w:rsid w:val="0042109B"/>
    <w:rsid w:val="004219B0"/>
    <w:rsid w:val="00462669"/>
    <w:rsid w:val="0046634B"/>
    <w:rsid w:val="004B686D"/>
    <w:rsid w:val="004D0D03"/>
    <w:rsid w:val="004F25C3"/>
    <w:rsid w:val="0050041A"/>
    <w:rsid w:val="00543015"/>
    <w:rsid w:val="005471BD"/>
    <w:rsid w:val="00552DB1"/>
    <w:rsid w:val="00581370"/>
    <w:rsid w:val="00594ECD"/>
    <w:rsid w:val="005A4BE0"/>
    <w:rsid w:val="005F54F2"/>
    <w:rsid w:val="00602B21"/>
    <w:rsid w:val="006219E6"/>
    <w:rsid w:val="00684F06"/>
    <w:rsid w:val="0068580E"/>
    <w:rsid w:val="00696F57"/>
    <w:rsid w:val="006B5936"/>
    <w:rsid w:val="006C2A38"/>
    <w:rsid w:val="006D2824"/>
    <w:rsid w:val="006E717C"/>
    <w:rsid w:val="007557A0"/>
    <w:rsid w:val="00760CCE"/>
    <w:rsid w:val="007A3B29"/>
    <w:rsid w:val="007B70AC"/>
    <w:rsid w:val="007D5026"/>
    <w:rsid w:val="007E207E"/>
    <w:rsid w:val="007E5743"/>
    <w:rsid w:val="007F2337"/>
    <w:rsid w:val="00832435"/>
    <w:rsid w:val="0085198C"/>
    <w:rsid w:val="0088502F"/>
    <w:rsid w:val="008A1A97"/>
    <w:rsid w:val="008C3487"/>
    <w:rsid w:val="00942C35"/>
    <w:rsid w:val="009652CF"/>
    <w:rsid w:val="00997EFB"/>
    <w:rsid w:val="009B55F4"/>
    <w:rsid w:val="009C0865"/>
    <w:rsid w:val="00A227B9"/>
    <w:rsid w:val="00A3222E"/>
    <w:rsid w:val="00A60F3D"/>
    <w:rsid w:val="00AC2886"/>
    <w:rsid w:val="00BB59FE"/>
    <w:rsid w:val="00BC66F4"/>
    <w:rsid w:val="00C457DE"/>
    <w:rsid w:val="00CA5D46"/>
    <w:rsid w:val="00CF139A"/>
    <w:rsid w:val="00CF5377"/>
    <w:rsid w:val="00D0748C"/>
    <w:rsid w:val="00D405C7"/>
    <w:rsid w:val="00D40C20"/>
    <w:rsid w:val="00D72C58"/>
    <w:rsid w:val="00DD69A0"/>
    <w:rsid w:val="00DE7C53"/>
    <w:rsid w:val="00E10ACF"/>
    <w:rsid w:val="00E212AA"/>
    <w:rsid w:val="00E24976"/>
    <w:rsid w:val="00E31B1E"/>
    <w:rsid w:val="00EE40A9"/>
    <w:rsid w:val="00F24EAC"/>
    <w:rsid w:val="00F3357F"/>
    <w:rsid w:val="00F41B33"/>
    <w:rsid w:val="00F635DE"/>
    <w:rsid w:val="00F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8FD0E3-B503-4748-A927-E603B9D0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8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2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227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27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2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27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916</Characters>
  <Application>Microsoft Office Word</Application>
  <DocSecurity>4</DocSecurity>
  <Lines>7</Lines>
  <Paragraphs>2</Paragraphs>
  <ScaleCrop>false</ScaleCrop>
  <Company>DOP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考訓科獎懲股股長</dc:creator>
  <cp:lastModifiedBy>人事主任</cp:lastModifiedBy>
  <cp:revision>2</cp:revision>
  <cp:lastPrinted>2015-12-25T02:53:00Z</cp:lastPrinted>
  <dcterms:created xsi:type="dcterms:W3CDTF">2016-01-09T16:52:00Z</dcterms:created>
  <dcterms:modified xsi:type="dcterms:W3CDTF">2016-01-09T16:52:00Z</dcterms:modified>
</cp:coreProperties>
</file>